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26086C">
      <w:pPr>
        <w:pStyle w:val="5"/>
        <w:keepNext w:val="0"/>
        <w:keepLines w:val="0"/>
        <w:widowControl/>
        <w:suppressLineNumbers w:val="0"/>
        <w:wordWrap/>
        <w:spacing w:before="0" w:beforeAutospacing="0" w:after="120" w:afterAutospacing="0" w:line="12" w:lineRule="atLeast"/>
        <w:ind w:left="0" w:right="0"/>
        <w:jc w:val="center"/>
        <w:rPr>
          <w:rFonts w:hint="default" w:ascii="Times New Roman" w:hAnsi="Times New Roman" w:cs="Times New Roman"/>
          <w:b w:val="0"/>
          <w:bCs w:val="0"/>
          <w:sz w:val="24"/>
          <w:szCs w:val="24"/>
        </w:rPr>
      </w:pPr>
      <w:r>
        <w:rPr>
          <w:rStyle w:val="4"/>
          <w:rFonts w:hint="default" w:ascii="Times New Roman" w:hAnsi="Times New Roman" w:eastAsia="Helvetica Neue" w:cs="Times New Roman"/>
          <w:b w:val="0"/>
          <w:bCs w:val="0"/>
          <w:color w:val="000000"/>
          <w:sz w:val="24"/>
          <w:szCs w:val="24"/>
          <w:shd w:val="clear" w:fill="FFFFFF"/>
          <w:vertAlign w:val="baseline"/>
        </w:rPr>
        <w:t>МИНИСТЕРСТВО ПРОСВЕЩЕНИЯ РОССИЙСКОЙ ФЕДЕРАЦИИ</w:t>
      </w:r>
    </w:p>
    <w:p w14:paraId="62E531D9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both"/>
        <w:rPr>
          <w:rFonts w:hint="default" w:ascii="Times New Roman" w:hAnsi="Times New Roman" w:cs="Times New Roman"/>
          <w:b w:val="0"/>
          <w:bCs w:val="0"/>
          <w:sz w:val="24"/>
          <w:szCs w:val="24"/>
        </w:rPr>
      </w:pPr>
      <w:r>
        <w:rPr>
          <w:rFonts w:hint="default" w:ascii="Times New Roman" w:hAnsi="Times New Roman" w:eastAsia="Helvetica Neue" w:cs="Times New Roman"/>
          <w:b w:val="0"/>
          <w:bCs w:val="0"/>
          <w:color w:val="000000"/>
          <w:sz w:val="24"/>
          <w:szCs w:val="24"/>
          <w:shd w:val="clear" w:fill="FFFFFF"/>
          <w:vertAlign w:val="baseline"/>
        </w:rPr>
        <w:t>‌МИНИСТЕРСТВО</w:t>
      </w:r>
      <w:r>
        <w:rPr>
          <w:rFonts w:hint="default" w:eastAsia="Helvetica Neue" w:cs="Times New Roman"/>
          <w:b w:val="0"/>
          <w:bCs w:val="0"/>
          <w:color w:val="000000"/>
          <w:sz w:val="24"/>
          <w:szCs w:val="24"/>
          <w:shd w:val="clear" w:fill="FFFFFF"/>
          <w:vertAlign w:val="baseline"/>
          <w:lang w:val="ru-RU"/>
        </w:rPr>
        <w:t xml:space="preserve"> </w:t>
      </w:r>
      <w:r>
        <w:rPr>
          <w:rFonts w:hint="default" w:ascii="Times New Roman" w:hAnsi="Times New Roman" w:eastAsia="Helvetica Neue" w:cs="Times New Roman"/>
          <w:b w:val="0"/>
          <w:bCs w:val="0"/>
          <w:color w:val="000000"/>
          <w:sz w:val="24"/>
          <w:szCs w:val="24"/>
          <w:shd w:val="clear" w:fill="FFFFFF"/>
          <w:vertAlign w:val="baseline"/>
        </w:rPr>
        <w:t>ОБРАЗОВАНИЯ</w:t>
      </w:r>
      <w:r>
        <w:rPr>
          <w:rFonts w:hint="default" w:eastAsia="Helvetica Neue" w:cs="Times New Roman"/>
          <w:b w:val="0"/>
          <w:bCs w:val="0"/>
          <w:color w:val="000000"/>
          <w:sz w:val="24"/>
          <w:szCs w:val="24"/>
          <w:shd w:val="clear" w:fill="FFFFFF"/>
          <w:vertAlign w:val="baseline"/>
          <w:lang w:val="ru-RU"/>
        </w:rPr>
        <w:t xml:space="preserve"> </w:t>
      </w:r>
      <w:r>
        <w:rPr>
          <w:rFonts w:hint="default" w:ascii="Times New Roman" w:hAnsi="Times New Roman" w:eastAsia="Helvetica Neue" w:cs="Times New Roman"/>
          <w:b w:val="0"/>
          <w:bCs w:val="0"/>
          <w:color w:val="000000"/>
          <w:sz w:val="24"/>
          <w:szCs w:val="24"/>
          <w:shd w:val="clear" w:fill="FFFFFF"/>
          <w:vertAlign w:val="baseline"/>
        </w:rPr>
        <w:t>И НАУКИ РЕСПУБЛИКИ ТАТАРСТАН‌</w:t>
      </w:r>
      <w:r>
        <w:rPr>
          <w:rStyle w:val="4"/>
          <w:rFonts w:hint="default" w:ascii="Times New Roman" w:hAnsi="Times New Roman" w:eastAsia="Helvetica Neue" w:cs="Times New Roman"/>
          <w:b w:val="0"/>
          <w:bCs w:val="0"/>
          <w:color w:val="000000"/>
          <w:sz w:val="24"/>
          <w:szCs w:val="24"/>
          <w:shd w:val="clear" w:fill="FFFFFF"/>
          <w:vertAlign w:val="baseline"/>
        </w:rPr>
        <w:t>‌</w:t>
      </w:r>
      <w:r>
        <w:rPr>
          <w:rStyle w:val="4"/>
          <w:rFonts w:hint="default" w:ascii="Times New Roman" w:hAnsi="Times New Roman" w:eastAsia="Helvetica Neue" w:cs="Times New Roman"/>
          <w:b w:val="0"/>
          <w:bCs w:val="0"/>
          <w:color w:val="333333"/>
          <w:sz w:val="24"/>
          <w:szCs w:val="24"/>
          <w:shd w:val="clear" w:fill="FFFFFF"/>
          <w:vertAlign w:val="baseline"/>
        </w:rPr>
        <w:t> </w:t>
      </w:r>
    </w:p>
    <w:p w14:paraId="449E8562">
      <w:pPr>
        <w:pStyle w:val="5"/>
        <w:keepNext w:val="0"/>
        <w:keepLines w:val="0"/>
        <w:widowControl/>
        <w:suppressLineNumbers w:val="0"/>
        <w:wordWrap/>
        <w:spacing w:before="0" w:beforeAutospacing="0" w:after="120" w:afterAutospacing="0" w:line="12" w:lineRule="atLeast"/>
        <w:ind w:left="0" w:right="0"/>
        <w:jc w:val="center"/>
        <w:rPr>
          <w:rFonts w:hint="default" w:ascii="Times New Roman" w:hAnsi="Times New Roman" w:eastAsia="Helvetica Neue" w:cs="Times New Roman"/>
          <w:b w:val="0"/>
          <w:bCs w:val="0"/>
          <w:color w:val="000000"/>
          <w:sz w:val="28"/>
          <w:szCs w:val="28"/>
          <w:shd w:val="clear" w:fill="FFFFFF"/>
          <w:vertAlign w:val="baseline"/>
        </w:rPr>
      </w:pPr>
      <w:r>
        <w:rPr>
          <w:rFonts w:hint="default" w:ascii="Times New Roman" w:hAnsi="Times New Roman" w:eastAsia="Helvetica Neue" w:cs="Times New Roman"/>
          <w:b w:val="0"/>
          <w:bCs w:val="0"/>
          <w:color w:val="000000"/>
          <w:sz w:val="28"/>
          <w:szCs w:val="28"/>
          <w:shd w:val="clear" w:fill="FFFFFF"/>
          <w:vertAlign w:val="baseline"/>
        </w:rPr>
        <w:t xml:space="preserve">‌МКУ "Управление образования" </w:t>
      </w:r>
    </w:p>
    <w:p w14:paraId="0A241672">
      <w:pPr>
        <w:pStyle w:val="5"/>
        <w:keepNext w:val="0"/>
        <w:keepLines w:val="0"/>
        <w:widowControl/>
        <w:suppressLineNumbers w:val="0"/>
        <w:wordWrap/>
        <w:spacing w:before="0" w:beforeAutospacing="0" w:after="120" w:afterAutospacing="0" w:line="12" w:lineRule="atLeast"/>
        <w:ind w:left="0" w:right="0"/>
        <w:jc w:val="center"/>
        <w:rPr>
          <w:rFonts w:hint="default" w:ascii="Times New Roman" w:hAnsi="Times New Roman" w:cs="Times New Roman"/>
          <w:b w:val="0"/>
          <w:bCs w:val="0"/>
        </w:rPr>
      </w:pPr>
      <w:r>
        <w:rPr>
          <w:rFonts w:hint="default" w:ascii="Times New Roman" w:hAnsi="Times New Roman" w:eastAsia="Helvetica Neue" w:cs="Times New Roman"/>
          <w:b w:val="0"/>
          <w:bCs w:val="0"/>
          <w:color w:val="000000"/>
          <w:sz w:val="28"/>
          <w:szCs w:val="28"/>
          <w:shd w:val="clear" w:fill="FFFFFF"/>
          <w:vertAlign w:val="baseline"/>
        </w:rPr>
        <w:t>Балтасинского районного исполнительного комитета‌</w:t>
      </w:r>
      <w:r>
        <w:rPr>
          <w:rFonts w:hint="default" w:ascii="Times New Roman" w:hAnsi="Times New Roman" w:eastAsia="Helvetica Neue" w:cs="Times New Roman"/>
          <w:b w:val="0"/>
          <w:bCs w:val="0"/>
          <w:color w:val="333333"/>
          <w:shd w:val="clear" w:fill="FFFFFF"/>
        </w:rPr>
        <w:t>​</w:t>
      </w:r>
    </w:p>
    <w:p w14:paraId="13E28FC6">
      <w:pPr>
        <w:pStyle w:val="5"/>
        <w:keepNext w:val="0"/>
        <w:keepLines w:val="0"/>
        <w:widowControl/>
        <w:suppressLineNumbers w:val="0"/>
        <w:wordWrap/>
        <w:spacing w:before="0" w:beforeAutospacing="0" w:after="120" w:afterAutospacing="0" w:line="12" w:lineRule="atLeast"/>
        <w:ind w:left="0" w:right="0"/>
        <w:jc w:val="center"/>
        <w:rPr>
          <w:rFonts w:hint="default" w:ascii="Times New Roman" w:hAnsi="Times New Roman" w:cs="Times New Roman"/>
          <w:b w:val="0"/>
          <w:bCs w:val="0"/>
        </w:rPr>
      </w:pPr>
      <w:r>
        <w:rPr>
          <w:rStyle w:val="4"/>
          <w:rFonts w:hint="default" w:ascii="Times New Roman" w:hAnsi="Times New Roman" w:eastAsia="Helvetica Neue" w:cs="Times New Roman"/>
          <w:b w:val="0"/>
          <w:bCs w:val="0"/>
          <w:color w:val="000000"/>
          <w:sz w:val="28"/>
          <w:szCs w:val="28"/>
          <w:shd w:val="clear" w:fill="FFFFFF"/>
          <w:vertAlign w:val="baseline"/>
        </w:rPr>
        <w:t>МБОУ "Тюнтерская СОШ"</w:t>
      </w:r>
    </w:p>
    <w:p w14:paraId="04EE9991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rPr>
          <w:rFonts w:hint="default" w:ascii="Times New Roman" w:hAnsi="Times New Roman" w:cs="Times New Roman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 w14:paraId="7B1C55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1970E98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Helvetica Neue" w:cs="Times New Roman"/>
                <w:color w:val="333333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РАССМОТРЕНО</w:t>
            </w:r>
          </w:p>
          <w:p w14:paraId="297B9B5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Helvetica Neue" w:cs="Times New Roman"/>
                <w:color w:val="333333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Руководитель ШМО</w:t>
            </w:r>
          </w:p>
          <w:p w14:paraId="71B9CCF0">
            <w:pPr>
              <w:keepNext w:val="0"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wordWrap/>
              <w:spacing w:before="0" w:beforeAutospacing="0" w:after="0" w:afterAutospacing="0" w:line="240" w:lineRule="auto"/>
              <w:ind w:left="0" w:right="0"/>
              <w:jc w:val="righ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</w:rPr>
              <w:pict>
                <v:rect id="_x0000_i1025" o:spt="1" style="height:1.5pt;width:432pt;" fillcolor="#A0A0A0" filled="t" stroked="f" coordsize="21600,21600" o:hr="t" o:hrstd="t" o:hralign="center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rect>
              </w:pict>
            </w:r>
          </w:p>
          <w:p w14:paraId="3FE6AB5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spacing w:before="0" w:beforeAutospacing="0" w:after="0" w:afterAutospacing="0" w:line="240" w:lineRule="auto"/>
              <w:ind w:left="0" w:right="0"/>
              <w:jc w:val="right"/>
              <w:rPr>
                <w:rFonts w:hint="default" w:ascii="Times New Roman" w:hAnsi="Times New Roman" w:eastAsia="Helvetica Neue" w:cs="Times New Roman"/>
                <w:color w:val="333333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Гарифуллина Р.Р.</w:t>
            </w:r>
          </w:p>
          <w:p w14:paraId="541ED2F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Helvetica Neue" w:cs="Times New Roman"/>
                <w:color w:val="333333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Протокол №___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от «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ru-RU" w:eastAsia="zh-CN" w:bidi="ar"/>
              </w:rPr>
              <w:t>__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» 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ru-RU" w:eastAsia="zh-CN" w:bidi="ar"/>
              </w:rPr>
              <w:t>_______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202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ru-RU" w:eastAsia="zh-CN" w:bidi="ar"/>
              </w:rPr>
              <w:t>4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г.</w:t>
            </w:r>
          </w:p>
          <w:p w14:paraId="4399E1B5">
            <w:pPr>
              <w:pStyle w:val="5"/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 w:line="240" w:lineRule="auto"/>
              <w:ind w:right="0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841" w:type="dxa"/>
          </w:tcPr>
          <w:p w14:paraId="78B4EE8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Helvetica Neue" w:cs="Times New Roman"/>
                <w:color w:val="333333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СОГЛАСОВАНО</w:t>
            </w:r>
          </w:p>
          <w:p w14:paraId="38C445A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Helvetica Neue" w:cs="Times New Roman"/>
                <w:color w:val="333333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Заместитель директора по УР</w:t>
            </w:r>
          </w:p>
          <w:p w14:paraId="547F280A">
            <w:pPr>
              <w:keepNext w:val="0"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wordWrap/>
              <w:spacing w:before="0" w:beforeAutospacing="0" w:after="0" w:afterAutospacing="0" w:line="240" w:lineRule="auto"/>
              <w:ind w:left="0" w:right="0"/>
              <w:jc w:val="righ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</w:rPr>
              <w:pict>
                <v:rect id="_x0000_i1026" o:spt="1" style="height:1.5pt;width:432pt;" fillcolor="#A0A0A0" filled="t" stroked="f" coordsize="21600,21600" o:hr="t" o:hrstd="t" o:hralign="center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rect>
              </w:pict>
            </w:r>
          </w:p>
          <w:p w14:paraId="60F3973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spacing w:before="0" w:beforeAutospacing="0" w:after="0" w:afterAutospacing="0" w:line="240" w:lineRule="auto"/>
              <w:ind w:left="0" w:right="0"/>
              <w:jc w:val="right"/>
              <w:rPr>
                <w:rFonts w:hint="default" w:ascii="Times New Roman" w:hAnsi="Times New Roman" w:eastAsia="Helvetica Neue" w:cs="Times New Roman"/>
                <w:color w:val="333333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Габитова С. И.</w:t>
            </w:r>
          </w:p>
          <w:p w14:paraId="15B2E17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Helvetica Neue" w:cs="Times New Roman"/>
                <w:color w:val="333333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от «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ru-RU" w:eastAsia="zh-CN" w:bidi="ar"/>
              </w:rPr>
              <w:t>__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» 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ru-RU" w:eastAsia="zh-CN" w:bidi="ar"/>
              </w:rPr>
              <w:t>_______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202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ru-RU" w:eastAsia="zh-CN" w:bidi="ar"/>
              </w:rPr>
              <w:t>4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г.</w:t>
            </w:r>
          </w:p>
          <w:p w14:paraId="0ABA7F04">
            <w:pPr>
              <w:pStyle w:val="5"/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 w:line="240" w:lineRule="auto"/>
              <w:ind w:right="0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841" w:type="dxa"/>
          </w:tcPr>
          <w:p w14:paraId="5294722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Helvetica Neue" w:cs="Times New Roman"/>
                <w:color w:val="333333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УТВЕРЖДЕНО</w:t>
            </w:r>
          </w:p>
          <w:p w14:paraId="1189858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Helvetica Neue" w:cs="Times New Roman"/>
                <w:color w:val="333333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Директор школы</w:t>
            </w:r>
          </w:p>
          <w:p w14:paraId="130A9A23">
            <w:pPr>
              <w:keepNext w:val="0"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wordWrap/>
              <w:spacing w:before="0" w:beforeAutospacing="0" w:after="0" w:afterAutospacing="0" w:line="240" w:lineRule="auto"/>
              <w:ind w:left="0" w:right="0"/>
              <w:jc w:val="righ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</w:rPr>
              <w:pict>
                <v:rect id="_x0000_i1027" o:spt="1" style="height:1.5pt;width:432pt;" fillcolor="#A0A0A0" filled="t" stroked="f" coordsize="21600,21600" o:hr="t" o:hrstd="t" o:hralign="center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rect>
              </w:pict>
            </w:r>
          </w:p>
          <w:p w14:paraId="47B7881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spacing w:before="0" w:beforeAutospacing="0" w:after="0" w:afterAutospacing="0" w:line="240" w:lineRule="auto"/>
              <w:ind w:left="0" w:right="0"/>
              <w:jc w:val="right"/>
              <w:rPr>
                <w:rFonts w:hint="default" w:ascii="Times New Roman" w:hAnsi="Times New Roman" w:eastAsia="Helvetica Neue" w:cs="Times New Roman"/>
                <w:color w:val="333333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Гарифуллин Р. Г.</w:t>
            </w:r>
          </w:p>
          <w:p w14:paraId="0DB9CB6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Helvetica Neue" w:cs="Times New Roman"/>
                <w:color w:val="333333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Приказ №___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от «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ru-RU" w:eastAsia="zh-CN" w:bidi="ar"/>
              </w:rPr>
              <w:t>__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» 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ru-RU" w:eastAsia="zh-CN" w:bidi="ar"/>
              </w:rPr>
              <w:t>________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202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ru-RU" w:eastAsia="zh-CN" w:bidi="ar"/>
              </w:rPr>
              <w:t>4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г.</w:t>
            </w:r>
          </w:p>
          <w:p w14:paraId="4ADCB6DC">
            <w:pPr>
              <w:pStyle w:val="5"/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 w:line="240" w:lineRule="auto"/>
              <w:ind w:right="0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</w:tbl>
    <w:p w14:paraId="1B0061BE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rPr>
          <w:rFonts w:hint="default" w:ascii="Times New Roman" w:hAnsi="Times New Roman" w:cs="Times New Roman"/>
        </w:rPr>
      </w:pPr>
    </w:p>
    <w:p w14:paraId="33CBF470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rPr>
          <w:rFonts w:hint="default" w:ascii="Times New Roman" w:hAnsi="Times New Roman" w:cs="Times New Roman"/>
        </w:rPr>
      </w:pPr>
    </w:p>
    <w:p w14:paraId="063AB102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rPr>
          <w:rFonts w:hint="default" w:ascii="Times New Roman" w:hAnsi="Times New Roman" w:cs="Times New Roman"/>
        </w:rPr>
      </w:pPr>
    </w:p>
    <w:p w14:paraId="0B8C2A19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color w:val="333333"/>
          <w:shd w:val="clear" w:fill="FFFFFF"/>
        </w:rPr>
        <w:t>‌</w:t>
      </w:r>
    </w:p>
    <w:p w14:paraId="788301E9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rPr>
          <w:rFonts w:hint="default" w:ascii="Times New Roman" w:hAnsi="Times New Roman" w:cs="Times New Roman"/>
        </w:rPr>
      </w:pPr>
    </w:p>
    <w:p w14:paraId="293B272E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rPr>
          <w:rFonts w:hint="default" w:ascii="Times New Roman" w:hAnsi="Times New Roman" w:cs="Times New Roman"/>
        </w:rPr>
      </w:pPr>
    </w:p>
    <w:p w14:paraId="479A4DD0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rPr>
          <w:rFonts w:hint="default" w:ascii="Times New Roman" w:hAnsi="Times New Roman" w:cs="Times New Roman"/>
        </w:rPr>
      </w:pPr>
    </w:p>
    <w:p w14:paraId="2FC4EC3F">
      <w:pPr>
        <w:pStyle w:val="5"/>
        <w:keepNext w:val="0"/>
        <w:keepLines w:val="0"/>
        <w:widowControl/>
        <w:suppressLineNumbers w:val="0"/>
        <w:spacing w:before="0" w:beforeAutospacing="0" w:after="0" w:afterAutospacing="0" w:line="12" w:lineRule="atLeast"/>
        <w:ind w:left="0" w:right="0" w:firstLine="0"/>
        <w:jc w:val="center"/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Style w:val="4"/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vertAlign w:val="baseline"/>
        </w:rPr>
        <w:t>РАБОЧАЯ ПРОГРАММА</w:t>
      </w:r>
    </w:p>
    <w:p w14:paraId="42751F40">
      <w:pPr>
        <w:pStyle w:val="5"/>
        <w:keepNext w:val="0"/>
        <w:keepLines w:val="0"/>
        <w:widowControl/>
        <w:suppressLineNumbers w:val="0"/>
        <w:spacing w:before="0" w:beforeAutospacing="0" w:after="0" w:afterAutospacing="0" w:line="12" w:lineRule="atLeast"/>
        <w:ind w:left="0" w:right="0" w:firstLine="0"/>
        <w:jc w:val="center"/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vertAlign w:val="baseline"/>
        </w:rPr>
        <w:t>(ID 4364092)</w:t>
      </w:r>
    </w:p>
    <w:p w14:paraId="7A241F6F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333333"/>
          <w:spacing w:val="0"/>
          <w:sz w:val="16"/>
          <w:szCs w:val="16"/>
        </w:rPr>
      </w:pPr>
    </w:p>
    <w:p w14:paraId="5A80B3E5">
      <w:pPr>
        <w:pStyle w:val="5"/>
        <w:keepNext w:val="0"/>
        <w:keepLines w:val="0"/>
        <w:widowControl/>
        <w:suppressLineNumbers w:val="0"/>
        <w:spacing w:before="0" w:beforeAutospacing="0" w:after="0" w:afterAutospacing="0" w:line="12" w:lineRule="atLeast"/>
        <w:ind w:left="0" w:right="0" w:firstLine="0"/>
        <w:jc w:val="center"/>
        <w:rPr>
          <w:rStyle w:val="4"/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vertAlign w:val="baseline"/>
        </w:rPr>
      </w:pPr>
      <w:r>
        <w:rPr>
          <w:rStyle w:val="4"/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vertAlign w:val="baseline"/>
        </w:rPr>
        <w:t>учебного предмета</w:t>
      </w:r>
    </w:p>
    <w:p w14:paraId="35821B26">
      <w:pPr>
        <w:pStyle w:val="5"/>
        <w:keepNext w:val="0"/>
        <w:keepLines w:val="0"/>
        <w:widowControl/>
        <w:suppressLineNumbers w:val="0"/>
        <w:spacing w:before="0" w:beforeAutospacing="0" w:after="0" w:afterAutospacing="0" w:line="12" w:lineRule="atLeast"/>
        <w:ind w:left="0" w:right="0" w:firstLine="0"/>
        <w:jc w:val="center"/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Style w:val="4"/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vertAlign w:val="baseline"/>
        </w:rPr>
        <w:t xml:space="preserve"> «Информатика. Базовый уровень»</w:t>
      </w:r>
    </w:p>
    <w:p w14:paraId="57C38638">
      <w:pPr>
        <w:pStyle w:val="5"/>
        <w:keepNext w:val="0"/>
        <w:keepLines w:val="0"/>
        <w:widowControl/>
        <w:suppressLineNumbers w:val="0"/>
        <w:spacing w:before="0" w:beforeAutospacing="0" w:after="0" w:afterAutospacing="0" w:line="12" w:lineRule="atLeast"/>
        <w:ind w:left="0" w:right="0" w:firstLine="0"/>
        <w:jc w:val="center"/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vertAlign w:val="baseline"/>
        </w:rPr>
        <w:t>для обучающихся 7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vertAlign w:val="baseline"/>
        </w:rPr>
        <w:t>–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vertAlign w:val="baseline"/>
        </w:rPr>
        <w:t>9 классов</w:t>
      </w:r>
    </w:p>
    <w:p w14:paraId="165A94AD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  <w:b w:val="0"/>
          <w:bCs w:val="0"/>
        </w:rPr>
      </w:pPr>
    </w:p>
    <w:p w14:paraId="74A24C97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0A01E87C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04AEB137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1BDD64B7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28401064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72BA8B93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17ECB942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76C936A3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35A6A298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02DD967E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45E16B2E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4825720B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140A4D64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40AED3AF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032809A0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619E63DB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66EF8A52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504B32FC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07EBE8B4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eastAsia="Helvetica Neue" w:cs="Times New Roman"/>
          <w:b/>
          <w:bCs/>
          <w:color w:val="333333"/>
          <w:shd w:val="clear" w:fill="FFFFFF"/>
        </w:rPr>
      </w:pPr>
      <w:r>
        <w:rPr>
          <w:rFonts w:hint="default" w:ascii="Times New Roman" w:hAnsi="Times New Roman" w:eastAsia="Helvetica Neue" w:cs="Times New Roman"/>
          <w:b/>
          <w:bCs/>
          <w:color w:val="333333"/>
          <w:shd w:val="clear" w:fill="FFFFFF"/>
        </w:rPr>
        <w:t>​</w:t>
      </w:r>
      <w:r>
        <w:rPr>
          <w:rFonts w:hint="default" w:ascii="Times New Roman" w:hAnsi="Times New Roman" w:eastAsia="Helvetica Neue" w:cs="Times New Roman"/>
          <w:b w:val="0"/>
          <w:bCs w:val="0"/>
          <w:color w:val="000000"/>
          <w:sz w:val="28"/>
          <w:szCs w:val="28"/>
          <w:shd w:val="clear" w:fill="FFFFFF"/>
          <w:vertAlign w:val="baseline"/>
        </w:rPr>
        <w:t>Тюнтер</w:t>
      </w:r>
      <w:r>
        <w:rPr>
          <w:rFonts w:hint="default" w:eastAsia="Helvetica Neue" w:cs="Times New Roman"/>
          <w:b w:val="0"/>
          <w:bCs w:val="0"/>
          <w:color w:val="000000"/>
          <w:sz w:val="28"/>
          <w:szCs w:val="28"/>
          <w:shd w:val="clear" w:fill="FFFFFF"/>
          <w:vertAlign w:val="baseline"/>
          <w:lang w:val="ru-RU"/>
        </w:rPr>
        <w:t xml:space="preserve">   </w:t>
      </w:r>
      <w:r>
        <w:rPr>
          <w:rStyle w:val="4"/>
          <w:rFonts w:hint="default" w:ascii="Times New Roman" w:hAnsi="Times New Roman" w:eastAsia="Helvetica Neue" w:cs="Times New Roman"/>
          <w:b w:val="0"/>
          <w:bCs w:val="0"/>
          <w:color w:val="000000"/>
          <w:sz w:val="28"/>
          <w:szCs w:val="28"/>
          <w:shd w:val="clear" w:fill="FFFFFF"/>
          <w:vertAlign w:val="baseline"/>
        </w:rPr>
        <w:t>‌ </w:t>
      </w:r>
      <w:r>
        <w:rPr>
          <w:rFonts w:hint="default" w:ascii="Times New Roman" w:hAnsi="Times New Roman" w:eastAsia="Helvetica Neue" w:cs="Times New Roman"/>
          <w:b w:val="0"/>
          <w:bCs w:val="0"/>
          <w:color w:val="000000"/>
          <w:sz w:val="28"/>
          <w:szCs w:val="28"/>
          <w:shd w:val="clear" w:fill="FFFFFF"/>
          <w:vertAlign w:val="baseline"/>
        </w:rPr>
        <w:t>202</w:t>
      </w:r>
      <w:r>
        <w:rPr>
          <w:rFonts w:hint="default" w:ascii="Times New Roman" w:hAnsi="Times New Roman" w:eastAsia="Helvetica Neue" w:cs="Times New Roman"/>
          <w:b w:val="0"/>
          <w:bCs w:val="0"/>
          <w:color w:val="000000"/>
          <w:sz w:val="28"/>
          <w:szCs w:val="28"/>
          <w:shd w:val="clear" w:fill="FFFFFF"/>
          <w:vertAlign w:val="baseline"/>
          <w:lang w:val="ru-RU"/>
        </w:rPr>
        <w:t>4</w:t>
      </w:r>
      <w:r>
        <w:rPr>
          <w:rStyle w:val="4"/>
          <w:rFonts w:hint="default" w:ascii="Times New Roman" w:hAnsi="Times New Roman" w:eastAsia="Helvetica Neue" w:cs="Times New Roman"/>
          <w:b w:val="0"/>
          <w:bCs w:val="0"/>
          <w:color w:val="000000"/>
          <w:sz w:val="28"/>
          <w:szCs w:val="28"/>
          <w:shd w:val="clear" w:fill="FFFFFF"/>
          <w:vertAlign w:val="baseline"/>
        </w:rPr>
        <w:t>‌</w:t>
      </w:r>
      <w:r>
        <w:rPr>
          <w:rFonts w:hint="default" w:ascii="Times New Roman" w:hAnsi="Times New Roman" w:eastAsia="Helvetica Neue" w:cs="Times New Roman"/>
          <w:b w:val="0"/>
          <w:bCs w:val="0"/>
          <w:color w:val="333333"/>
          <w:shd w:val="clear" w:fill="FFFFFF"/>
        </w:rPr>
        <w:t>​</w:t>
      </w:r>
    </w:p>
    <w:p w14:paraId="6E62F531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left"/>
        <w:rPr>
          <w:rFonts w:hint="default" w:eastAsia="Helvetica Neue" w:cs="Times New Roman"/>
          <w:b/>
          <w:bCs/>
          <w:color w:val="333333"/>
          <w:shd w:val="clear" w:fill="FFFFFF"/>
          <w:lang w:val="ru-RU"/>
        </w:rPr>
      </w:pPr>
      <w:r>
        <w:rPr>
          <w:rFonts w:hint="default" w:eastAsia="Helvetica Neue" w:cs="Times New Roman"/>
          <w:b/>
          <w:bCs/>
          <w:color w:val="333333"/>
          <w:shd w:val="clear" w:fill="FFFFFF"/>
          <w:lang w:val="ru-RU"/>
        </w:rPr>
        <w:t>7 класс</w:t>
      </w:r>
      <w:bookmarkStart w:id="0" w:name="_GoBack"/>
      <w:bookmarkEnd w:id="0"/>
    </w:p>
    <w:tbl>
      <w:tblPr>
        <w:tblStyle w:val="3"/>
        <w:tblW w:w="10389" w:type="dxa"/>
        <w:tblInd w:w="-7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74"/>
        <w:gridCol w:w="6257"/>
        <w:gridCol w:w="943"/>
        <w:gridCol w:w="1020"/>
        <w:gridCol w:w="1295"/>
      </w:tblGrid>
      <w:tr w14:paraId="0BCC92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c>
          <w:tcPr>
            <w:tcW w:w="87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7AFC495B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ru-RU" w:eastAsia="zh-CN"/>
              </w:rPr>
              <w:t>№п/п</w:t>
            </w:r>
          </w:p>
        </w:tc>
        <w:tc>
          <w:tcPr>
            <w:tcW w:w="625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32AA64A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ru-RU" w:eastAsia="zh-CN"/>
              </w:rPr>
              <w:t>Тема урока</w:t>
            </w:r>
          </w:p>
        </w:tc>
        <w:tc>
          <w:tcPr>
            <w:tcW w:w="94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FADEAB6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ru-RU" w:eastAsia="zh-CN"/>
              </w:rPr>
              <w:t>Дата по плану</w:t>
            </w:r>
          </w:p>
        </w:tc>
        <w:tc>
          <w:tcPr>
            <w:tcW w:w="10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549AFBA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ru-RU" w:eastAsia="zh-CN"/>
              </w:rPr>
              <w:t>Факти-ческая дата</w:t>
            </w:r>
          </w:p>
        </w:tc>
        <w:tc>
          <w:tcPr>
            <w:tcW w:w="129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D2B1204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ru-RU" w:eastAsia="zh-CN"/>
              </w:rPr>
              <w:t>Примеча-ние</w:t>
            </w:r>
          </w:p>
        </w:tc>
      </w:tr>
      <w:tr w14:paraId="17E326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3C5058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25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35A3BB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Техника безопасности. Типы компьютеров. Современные тенденции развития компьютеров</w:t>
            </w:r>
          </w:p>
        </w:tc>
        <w:tc>
          <w:tcPr>
            <w:tcW w:w="94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9627E0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07.09.</w:t>
            </w:r>
          </w:p>
        </w:tc>
        <w:tc>
          <w:tcPr>
            <w:tcW w:w="10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547F98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9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FA78DA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3AF79F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3738633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25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48E07E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Компьютер и его устройства. Практическая работа "Включение компьютера и получение информации о его характеристиках"</w:t>
            </w:r>
          </w:p>
        </w:tc>
        <w:tc>
          <w:tcPr>
            <w:tcW w:w="94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8B3D2A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14.09.</w:t>
            </w:r>
          </w:p>
        </w:tc>
        <w:tc>
          <w:tcPr>
            <w:tcW w:w="10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6D47FE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9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FF5071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5F118B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1491C0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625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9F5FE0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Программное обеспечение. Классификация программного обеспечения</w:t>
            </w:r>
          </w:p>
        </w:tc>
        <w:tc>
          <w:tcPr>
            <w:tcW w:w="94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03E0E2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21.09.</w:t>
            </w:r>
          </w:p>
        </w:tc>
        <w:tc>
          <w:tcPr>
            <w:tcW w:w="10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3A7B85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9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788931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09263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F28FA2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625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C6C7D3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Основные понятия файловой системы, типы файлов. Практическая работа "Изучение элементов интерфейса используемой операционной системы"</w:t>
            </w:r>
          </w:p>
        </w:tc>
        <w:tc>
          <w:tcPr>
            <w:tcW w:w="94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F91408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28.09.</w:t>
            </w:r>
          </w:p>
        </w:tc>
        <w:tc>
          <w:tcPr>
            <w:tcW w:w="10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ABA4A0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9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D0329E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4AE4AC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3D2B4A7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25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366F7F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Сравнение размеров текстовых, графических, звуковых и видеофайлов. Практическая работа "Выполнение основных операций с файлами и папками, использование программ-архиваторов"</w:t>
            </w:r>
          </w:p>
        </w:tc>
        <w:tc>
          <w:tcPr>
            <w:tcW w:w="94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93E619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05.10.</w:t>
            </w:r>
          </w:p>
        </w:tc>
        <w:tc>
          <w:tcPr>
            <w:tcW w:w="10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4DD315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9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70A6B6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0F9CF5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65A4AF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625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6CA239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Защита информации от компьютерных вирусов с помощью антивирусных программ</w:t>
            </w:r>
          </w:p>
        </w:tc>
        <w:tc>
          <w:tcPr>
            <w:tcW w:w="94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8B9C6A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12.10.</w:t>
            </w:r>
          </w:p>
        </w:tc>
        <w:tc>
          <w:tcPr>
            <w:tcW w:w="10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C0DE23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9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1C4CB5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F4C04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9571BB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625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E7CB74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Сеть Интернет. Всемирная паутина. Поисковые запросы. Логические связки в поисковых запросах. Практическая работа "Поиск информации по ключевым словам и по изображению"</w:t>
            </w:r>
          </w:p>
        </w:tc>
        <w:tc>
          <w:tcPr>
            <w:tcW w:w="94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05A85D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19.10.</w:t>
            </w:r>
          </w:p>
        </w:tc>
        <w:tc>
          <w:tcPr>
            <w:tcW w:w="10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827578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9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334C70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77ED40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0B50B9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625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DEE92D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Структура адресов веб-ресурсов. Практическая работа "Восстановление адреса веб-ресурса из имеющихся фрагментов. Сетевой этикет. Стратегия безопасного поведения в сети Интернет. Правовая охрана программ и данных". Практическая работа "Использование сервисов интернет-коммуникаций"</w:t>
            </w:r>
          </w:p>
        </w:tc>
        <w:tc>
          <w:tcPr>
            <w:tcW w:w="94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5DF5F0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26.10.</w:t>
            </w:r>
          </w:p>
        </w:tc>
        <w:tc>
          <w:tcPr>
            <w:tcW w:w="10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D0E125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9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0E432B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5B845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FA182B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625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7E328A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Информатика и информация. Свойства информации. Понятие информационного процесса. Информационная грамотность</w:t>
            </w:r>
          </w:p>
        </w:tc>
        <w:tc>
          <w:tcPr>
            <w:tcW w:w="94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ADBFD9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09.11.</w:t>
            </w:r>
          </w:p>
        </w:tc>
        <w:tc>
          <w:tcPr>
            <w:tcW w:w="10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DA54A4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9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EEF527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5DAE5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358E0D2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625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B3B359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Дискретность данных. Преобразование данных из непрерывной формы в дискретную</w:t>
            </w:r>
          </w:p>
        </w:tc>
        <w:tc>
          <w:tcPr>
            <w:tcW w:w="94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2EC0A8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16.11.</w:t>
            </w:r>
          </w:p>
        </w:tc>
        <w:tc>
          <w:tcPr>
            <w:tcW w:w="10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1B1B14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9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D97A11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55D0F0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0829CD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625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FCE129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Знаки и знаковые системы. Язык как знаковая система. Естественные и формальные языки. Двоичный алфавит. Преобразование любого алфавита к двоичному</w:t>
            </w:r>
          </w:p>
        </w:tc>
        <w:tc>
          <w:tcPr>
            <w:tcW w:w="94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6780F0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23.11.</w:t>
            </w:r>
          </w:p>
        </w:tc>
        <w:tc>
          <w:tcPr>
            <w:tcW w:w="10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FE4B86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9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C781F0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3EF0F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331F89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625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6BAFCC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Кодирование и декодирование текстов. Равномерные, неравномерные коды</w:t>
            </w:r>
          </w:p>
        </w:tc>
        <w:tc>
          <w:tcPr>
            <w:tcW w:w="94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A7DA70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30.11.</w:t>
            </w:r>
          </w:p>
        </w:tc>
        <w:tc>
          <w:tcPr>
            <w:tcW w:w="10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498DA6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9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B16CA9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3892F4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6D6BF88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625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658147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Измерение информации. Алфавитный подход к измерению информации. Информационный вес символа. Кодировки. Практическая работа "Определение кода символа в разных кодировках в текстовом процессоре"</w:t>
            </w:r>
          </w:p>
        </w:tc>
        <w:tc>
          <w:tcPr>
            <w:tcW w:w="94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D0B046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07.12.</w:t>
            </w:r>
          </w:p>
        </w:tc>
        <w:tc>
          <w:tcPr>
            <w:tcW w:w="10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83742A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9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899587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388C50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65662FC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625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E85B72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Информационный объём сообщения. Единицы измерения информации</w:t>
            </w:r>
          </w:p>
        </w:tc>
        <w:tc>
          <w:tcPr>
            <w:tcW w:w="94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89D3B5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14.12.</w:t>
            </w:r>
          </w:p>
        </w:tc>
        <w:tc>
          <w:tcPr>
            <w:tcW w:w="10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2329FA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9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60C98E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D1EC6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7C10F38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625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BE1B6D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Информационный объём текста. Решение задач</w:t>
            </w:r>
          </w:p>
        </w:tc>
        <w:tc>
          <w:tcPr>
            <w:tcW w:w="94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FC8F7C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21.12.</w:t>
            </w:r>
          </w:p>
        </w:tc>
        <w:tc>
          <w:tcPr>
            <w:tcW w:w="10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12E85C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9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C13707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288049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0F81D1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625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BAD69E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Кодирование графической информации. Кодирование цвета. Цветовые модели. Глубина кодирования. Практическая работа "Определение кода цвета в палитре RGB в графическом редакторе"</w:t>
            </w:r>
          </w:p>
        </w:tc>
        <w:tc>
          <w:tcPr>
            <w:tcW w:w="94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C00C1F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28.12.</w:t>
            </w:r>
          </w:p>
        </w:tc>
        <w:tc>
          <w:tcPr>
            <w:tcW w:w="10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DE9E05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9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7706E0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302AB6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76579E4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625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E7044C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Оценка информационного объёма графических данных для растрового изображения. Практическая работа "Сохранение растрового графического изображения в разных форматах"</w:t>
            </w:r>
          </w:p>
        </w:tc>
        <w:tc>
          <w:tcPr>
            <w:tcW w:w="94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F84FCA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11.01.</w:t>
            </w:r>
          </w:p>
        </w:tc>
        <w:tc>
          <w:tcPr>
            <w:tcW w:w="10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6119E6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9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A3BCAC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366DA0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96E20E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625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DECB0C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Кодирование звука и видео. Практическая работа "Запись звуковых файлов с различным качеством звучания (глубиной кодирования и частотой дискретизации). Оценка количественных параметров, связанных с представлением и хранением звуковых и видео файлов"</w:t>
            </w:r>
          </w:p>
        </w:tc>
        <w:tc>
          <w:tcPr>
            <w:tcW w:w="94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34118F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18.01.</w:t>
            </w:r>
          </w:p>
        </w:tc>
        <w:tc>
          <w:tcPr>
            <w:tcW w:w="10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8FF5CD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9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D4C5D0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30824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B670A8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625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5A234D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Скорость передачи данных. Единицы скорости передачи данных</w:t>
            </w:r>
          </w:p>
        </w:tc>
        <w:tc>
          <w:tcPr>
            <w:tcW w:w="94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3B24EB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25.01.</w:t>
            </w:r>
          </w:p>
        </w:tc>
        <w:tc>
          <w:tcPr>
            <w:tcW w:w="10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76838C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9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C72B6A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4CF0D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755B9F3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625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F2BF16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Текстовые документы и их структурные элементы. Текстовый процессор — инструмент создания, редактирования и форматирования текстов. Правила набора текста. Редактирование, прямое и стилевое форматирование текста. Интеллектуальные средства работы с текстом (голосовой ввод, оптическое распознавание, компьютерный перевод)</w:t>
            </w:r>
          </w:p>
        </w:tc>
        <w:tc>
          <w:tcPr>
            <w:tcW w:w="94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098E23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01.02.</w:t>
            </w:r>
          </w:p>
        </w:tc>
        <w:tc>
          <w:tcPr>
            <w:tcW w:w="10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4F80A0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9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9F88D5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31CE55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400E1C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625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8FFE75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Практическая работа "Создание и редактирование небольших текстовых документов посредством клавиатурного письма с использованием базовых средств текстовых редакторов"</w:t>
            </w:r>
          </w:p>
        </w:tc>
        <w:tc>
          <w:tcPr>
            <w:tcW w:w="94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1EA5AD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08.02.</w:t>
            </w:r>
          </w:p>
        </w:tc>
        <w:tc>
          <w:tcPr>
            <w:tcW w:w="10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1BBC1B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9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AE0947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FD67F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7FBEBF0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625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3CA61F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Практическая работа "Форматирование текстовых документов (установка параметров страницы документа, форматирование символов и абзацев, вставка колонтитулов и номеров страниц)"</w:t>
            </w:r>
          </w:p>
        </w:tc>
        <w:tc>
          <w:tcPr>
            <w:tcW w:w="94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D46843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15.02.</w:t>
            </w:r>
          </w:p>
        </w:tc>
        <w:tc>
          <w:tcPr>
            <w:tcW w:w="10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5B58EE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9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D19FDC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296E9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DE1639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625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D5A390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Практическая работа "Структурирование информации с помощью списков и таблиц"</w:t>
            </w:r>
          </w:p>
        </w:tc>
        <w:tc>
          <w:tcPr>
            <w:tcW w:w="94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49A85E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22.02.</w:t>
            </w:r>
          </w:p>
        </w:tc>
        <w:tc>
          <w:tcPr>
            <w:tcW w:w="10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676998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9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CC2C49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41EA1F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092508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625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4A6F40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Практическая работа "Визуализация информации с помощью формул и изображений. Обтекание изображений текстом"</w:t>
            </w:r>
          </w:p>
        </w:tc>
        <w:tc>
          <w:tcPr>
            <w:tcW w:w="94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6BEA4F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01.03.</w:t>
            </w:r>
          </w:p>
        </w:tc>
        <w:tc>
          <w:tcPr>
            <w:tcW w:w="10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2976E1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9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BA2CE5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023440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7B878F7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625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CD4619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Практическая работа "Создание небольших текстовых документов с цитатами, ссылками и оглавлениями"</w:t>
            </w:r>
          </w:p>
        </w:tc>
        <w:tc>
          <w:tcPr>
            <w:tcW w:w="94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50B6CF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15.03.</w:t>
            </w:r>
          </w:p>
        </w:tc>
        <w:tc>
          <w:tcPr>
            <w:tcW w:w="10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A85286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9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1D5BC8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72707B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A06BD1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625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DF6834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Технологии мультимедиа. Компьютерные презентации. Подготовка мультимедийных презентаций. Слайд. Добавление на слайд текста и изображений</w:t>
            </w:r>
          </w:p>
        </w:tc>
        <w:tc>
          <w:tcPr>
            <w:tcW w:w="94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B0D3E2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05.04.</w:t>
            </w:r>
          </w:p>
        </w:tc>
        <w:tc>
          <w:tcPr>
            <w:tcW w:w="10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321368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9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7A30CA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04DB8A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FF9F77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625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CA441B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Многостраничная презентация. Работа с несколькими слайдами. Анимация</w:t>
            </w:r>
          </w:p>
        </w:tc>
        <w:tc>
          <w:tcPr>
            <w:tcW w:w="94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BBD142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12.04.</w:t>
            </w:r>
          </w:p>
        </w:tc>
        <w:tc>
          <w:tcPr>
            <w:tcW w:w="10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4CB613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9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A1FFBB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74333F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5F1530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625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2B12D7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Гиперссылки. Добавление на слайд аудиовизуальных данных. Практическая работа "Создание презентации с гиперссылками на основе готовых шаблонов"</w:t>
            </w:r>
          </w:p>
        </w:tc>
        <w:tc>
          <w:tcPr>
            <w:tcW w:w="94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A2879C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19.04.</w:t>
            </w:r>
          </w:p>
        </w:tc>
        <w:tc>
          <w:tcPr>
            <w:tcW w:w="10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A61CFD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9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CBED66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5702E3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33F45D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625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D9D189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Виды компьютерной графики. Форматы графических файлов. Знакомство с графическими редакторами</w:t>
            </w:r>
          </w:p>
        </w:tc>
        <w:tc>
          <w:tcPr>
            <w:tcW w:w="94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468825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26.04.</w:t>
            </w:r>
          </w:p>
        </w:tc>
        <w:tc>
          <w:tcPr>
            <w:tcW w:w="10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FF5F3B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9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5CD47D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75112C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7DAED4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625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10F5BD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Итоговая контрольная работа</w:t>
            </w:r>
          </w:p>
        </w:tc>
        <w:tc>
          <w:tcPr>
            <w:tcW w:w="94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C0D73B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03.05.</w:t>
            </w:r>
          </w:p>
        </w:tc>
        <w:tc>
          <w:tcPr>
            <w:tcW w:w="10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0FF1E0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9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D545C4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24C62A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6E6C90E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625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E5DE98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Растровые рисунки. Практическая работа "Создание и/или редактирование изображения, в том числе цифровых фотографий, с помощью инструментов растрового графического редактора"</w:t>
            </w:r>
          </w:p>
        </w:tc>
        <w:tc>
          <w:tcPr>
            <w:tcW w:w="94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6C9BCE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10.05.</w:t>
            </w:r>
          </w:p>
        </w:tc>
        <w:tc>
          <w:tcPr>
            <w:tcW w:w="10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B330F9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9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AA4ECF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0ED78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EB97FB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625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994800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Векторная графика. Создание векторных рисунков встроенными средствами текстового процессора</w:t>
            </w:r>
          </w:p>
        </w:tc>
        <w:tc>
          <w:tcPr>
            <w:tcW w:w="94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7EA232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17.05.</w:t>
            </w:r>
          </w:p>
        </w:tc>
        <w:tc>
          <w:tcPr>
            <w:tcW w:w="10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59A758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9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AF2618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5579E8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67836A1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625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94E387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Практическая работа "Создание и редактирование изображения с помощью инструментов векторного графического редактора"</w:t>
            </w:r>
          </w:p>
        </w:tc>
        <w:tc>
          <w:tcPr>
            <w:tcW w:w="943" w:type="dxa"/>
            <w:vMerge w:val="restart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2DD70C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24.05.</w:t>
            </w:r>
          </w:p>
        </w:tc>
        <w:tc>
          <w:tcPr>
            <w:tcW w:w="10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4A3FD3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9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23C540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457505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3D4DCED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625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447025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Повторение</w:t>
            </w:r>
          </w:p>
        </w:tc>
        <w:tc>
          <w:tcPr>
            <w:tcW w:w="943" w:type="dxa"/>
            <w:vMerge w:val="continue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EC4107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5EF491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9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C716A7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</w:tbl>
    <w:p w14:paraId="7E1743DB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left"/>
        <w:rPr>
          <w:rFonts w:hint="default" w:eastAsia="Helvetica Neue" w:cs="Times New Roman"/>
          <w:b/>
          <w:bCs/>
          <w:color w:val="333333"/>
          <w:shd w:val="clear" w:fill="FFFFFF"/>
          <w:lang w:val="ru-RU"/>
        </w:rPr>
      </w:pPr>
    </w:p>
    <w:p w14:paraId="78B88016"/>
    <w:p w14:paraId="65A3F2C2"/>
    <w:p w14:paraId="2C8C1E64"/>
    <w:p w14:paraId="000C50DA"/>
    <w:p w14:paraId="13EC2AAA"/>
    <w:p w14:paraId="28C31E13"/>
    <w:p w14:paraId="4ED3FCBB"/>
    <w:p w14:paraId="185F7A32"/>
    <w:p w14:paraId="3C43ACA1"/>
    <w:p w14:paraId="08097A0B"/>
    <w:p w14:paraId="3BC51837">
      <w:pPr>
        <w:rPr>
          <w:rFonts w:hint="default"/>
          <w:lang w:val="ru-RU"/>
        </w:rPr>
      </w:pPr>
      <w:r>
        <w:rPr>
          <w:rFonts w:hint="default"/>
          <w:lang w:val="ru-RU"/>
        </w:rPr>
        <w:t xml:space="preserve">8 класс </w:t>
      </w:r>
    </w:p>
    <w:tbl>
      <w:tblPr>
        <w:tblStyle w:val="3"/>
        <w:tblpPr w:leftFromText="180" w:rightFromText="180" w:vertAnchor="text" w:horzAnchor="page" w:tblpX="1125" w:tblpY="256"/>
        <w:tblOverlap w:val="never"/>
        <w:tblW w:w="100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74"/>
        <w:gridCol w:w="6137"/>
        <w:gridCol w:w="960"/>
        <w:gridCol w:w="1080"/>
        <w:gridCol w:w="1311"/>
      </w:tblGrid>
      <w:tr w14:paraId="71014A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7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477E7C3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ru-RU" w:eastAsia="zh-CN"/>
              </w:rPr>
              <w:t>№п/п</w:t>
            </w:r>
          </w:p>
        </w:tc>
        <w:tc>
          <w:tcPr>
            <w:tcW w:w="61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DC4DCD3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ru-RU" w:eastAsia="zh-CN"/>
              </w:rPr>
              <w:t>Тема урока</w:t>
            </w:r>
          </w:p>
        </w:tc>
        <w:tc>
          <w:tcPr>
            <w:tcW w:w="96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659C6AD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ru-RU" w:eastAsia="zh-CN"/>
              </w:rPr>
              <w:t>Дата по плану</w:t>
            </w:r>
          </w:p>
        </w:tc>
        <w:tc>
          <w:tcPr>
            <w:tcW w:w="10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346F36E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ru-RU" w:eastAsia="zh-CN"/>
              </w:rPr>
              <w:t>Факти-ческая дата</w:t>
            </w:r>
          </w:p>
        </w:tc>
        <w:tc>
          <w:tcPr>
            <w:tcW w:w="131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3C691F5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ru-RU" w:eastAsia="zh-CN"/>
              </w:rPr>
              <w:t>Примеча-ние</w:t>
            </w:r>
          </w:p>
        </w:tc>
      </w:tr>
      <w:tr w14:paraId="71C1F4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7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6DCB3C9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1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01CE11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Техника безопасности. Общие сведения о системах счисления. Алфавит. Основание. Развёрнутая форма записи числа</w:t>
            </w:r>
          </w:p>
        </w:tc>
        <w:tc>
          <w:tcPr>
            <w:tcW w:w="96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966FC2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07.09.</w:t>
            </w:r>
          </w:p>
        </w:tc>
        <w:tc>
          <w:tcPr>
            <w:tcW w:w="10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77DFFE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1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D9B3D9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82167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7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FB5D05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1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990FF8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Двоичная система счисления. Перевод двоичного числа в десятичную систему счисления и обратно</w:t>
            </w:r>
          </w:p>
        </w:tc>
        <w:tc>
          <w:tcPr>
            <w:tcW w:w="96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1344E7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14.09.</w:t>
            </w:r>
          </w:p>
        </w:tc>
        <w:tc>
          <w:tcPr>
            <w:tcW w:w="10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CB125A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1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D11E12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0B9E59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7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36EBD7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61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ADF4F0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Восьмеричная система счисления. Перевод восьмеричных чисел в двоичную и десятичную системы и обратно</w:t>
            </w:r>
          </w:p>
        </w:tc>
        <w:tc>
          <w:tcPr>
            <w:tcW w:w="96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6AE5C4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21.09.</w:t>
            </w:r>
          </w:p>
        </w:tc>
        <w:tc>
          <w:tcPr>
            <w:tcW w:w="10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73E54E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1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8D7475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218AE9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7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3B9251E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61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FADB04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Шестнадцатеричная система счисления. Перевод шестнадцатеричных чисел в двоичную, восьмеричную и десятичную системы и обратно</w:t>
            </w:r>
          </w:p>
        </w:tc>
        <w:tc>
          <w:tcPr>
            <w:tcW w:w="96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06EF3A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28.09.</w:t>
            </w:r>
          </w:p>
        </w:tc>
        <w:tc>
          <w:tcPr>
            <w:tcW w:w="10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F2C33E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1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C97089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51FF37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7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08FF91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1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ED1B47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Арифметические операции в двоичной системе счисления</w:t>
            </w:r>
          </w:p>
        </w:tc>
        <w:tc>
          <w:tcPr>
            <w:tcW w:w="96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D81B7B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05.10.</w:t>
            </w:r>
          </w:p>
        </w:tc>
        <w:tc>
          <w:tcPr>
            <w:tcW w:w="10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2835DC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1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0BE157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32B6B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7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6E3D91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61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313001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Решение задач</w:t>
            </w:r>
          </w:p>
        </w:tc>
        <w:tc>
          <w:tcPr>
            <w:tcW w:w="96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714144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12.10.</w:t>
            </w:r>
          </w:p>
        </w:tc>
        <w:tc>
          <w:tcPr>
            <w:tcW w:w="10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B432BC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1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943A09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538472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7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798C49C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61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4F7A18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Логические высказывания. Логические операции. Приоритет логических операций</w:t>
            </w:r>
          </w:p>
        </w:tc>
        <w:tc>
          <w:tcPr>
            <w:tcW w:w="96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B9136C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19.10.</w:t>
            </w:r>
          </w:p>
        </w:tc>
        <w:tc>
          <w:tcPr>
            <w:tcW w:w="10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9D8AFB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1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0B7A69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7E6497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7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38347E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61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06D7E7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Определение истинности составного высказывания при известных значениях истинности входящих в него элементарных высказываний</w:t>
            </w:r>
          </w:p>
        </w:tc>
        <w:tc>
          <w:tcPr>
            <w:tcW w:w="96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F56536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26.10.</w:t>
            </w:r>
          </w:p>
        </w:tc>
        <w:tc>
          <w:tcPr>
            <w:tcW w:w="10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C3B161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1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8986F4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3755E5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7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794AF3A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61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AF3711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Логические выражения. Построение таблиц истинности логических выражений</w:t>
            </w:r>
          </w:p>
        </w:tc>
        <w:tc>
          <w:tcPr>
            <w:tcW w:w="96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1B32E7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09.11.</w:t>
            </w:r>
          </w:p>
        </w:tc>
        <w:tc>
          <w:tcPr>
            <w:tcW w:w="10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3D3AA0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1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3E885D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C5526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7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9ACCB2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61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96EFFD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Законы алгебры логики</w:t>
            </w:r>
          </w:p>
        </w:tc>
        <w:tc>
          <w:tcPr>
            <w:tcW w:w="96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D17F96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16.11.</w:t>
            </w:r>
          </w:p>
        </w:tc>
        <w:tc>
          <w:tcPr>
            <w:tcW w:w="10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2D3484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1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DD79C4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54176C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7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611DE4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61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6BE2A5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Логические элементы</w:t>
            </w:r>
          </w:p>
        </w:tc>
        <w:tc>
          <w:tcPr>
            <w:tcW w:w="96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7F669D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23.11.</w:t>
            </w:r>
          </w:p>
        </w:tc>
        <w:tc>
          <w:tcPr>
            <w:tcW w:w="10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E1BFDA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1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9E9377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722F2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7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A81CA6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61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DA603F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Знакомство с логическими основами компьютера</w:t>
            </w:r>
          </w:p>
        </w:tc>
        <w:tc>
          <w:tcPr>
            <w:tcW w:w="96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31038B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30.11.</w:t>
            </w:r>
          </w:p>
        </w:tc>
        <w:tc>
          <w:tcPr>
            <w:tcW w:w="10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E67827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1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99594F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4F0CAD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7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8DD2C8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61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ACC1C7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Алгоритмы и исполнители. Способы записи алгоритмов. Практическая работа "Преобразование алгоритма из одной формы записи в другую"</w:t>
            </w:r>
          </w:p>
        </w:tc>
        <w:tc>
          <w:tcPr>
            <w:tcW w:w="96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AFA706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07.12.</w:t>
            </w:r>
          </w:p>
        </w:tc>
        <w:tc>
          <w:tcPr>
            <w:tcW w:w="10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AB7BED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1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F4E940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2E92CA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7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FD2D65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61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08DE67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Объекты алгоритмов. Выполнение алгоритмов вручную и на компьютере. ПР «Ручное» исполнение готовых алгоритмов при конкретных исходных данных</w:t>
            </w:r>
          </w:p>
        </w:tc>
        <w:tc>
          <w:tcPr>
            <w:tcW w:w="96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5E91DB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14.12.</w:t>
            </w:r>
          </w:p>
        </w:tc>
        <w:tc>
          <w:tcPr>
            <w:tcW w:w="10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9B7E05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1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609CDC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76D780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7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2BC2F5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61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9E7D27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Общие сведения о языке программирования. Системы программирования</w:t>
            </w:r>
          </w:p>
        </w:tc>
        <w:tc>
          <w:tcPr>
            <w:tcW w:w="96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F7D951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21.12.</w:t>
            </w:r>
          </w:p>
        </w:tc>
        <w:tc>
          <w:tcPr>
            <w:tcW w:w="10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AEA6B6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1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D0BC94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789AA2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7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6D1088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61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E21FB5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Типы данных. Переменные. Организация ввода и вывода данных</w:t>
            </w:r>
          </w:p>
        </w:tc>
        <w:tc>
          <w:tcPr>
            <w:tcW w:w="96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6E7872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28.12.</w:t>
            </w:r>
          </w:p>
        </w:tc>
        <w:tc>
          <w:tcPr>
            <w:tcW w:w="10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FA40E0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1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EA8CD2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0634E1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7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75D066E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61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4FAE65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Оператор присваивания. Арифметические выражения. Программирование линейных алгоритмов</w:t>
            </w:r>
          </w:p>
        </w:tc>
        <w:tc>
          <w:tcPr>
            <w:tcW w:w="96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931D10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11.01.</w:t>
            </w:r>
          </w:p>
        </w:tc>
        <w:tc>
          <w:tcPr>
            <w:tcW w:w="10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7A2CA1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1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3BD815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292B4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7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3E14737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61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8B404D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Алгоритмическая конструкция «следование». ПР Разработка для формального исполнителя алгоритма, приводящего к требуемому результату при конкретных исходных данных</w:t>
            </w:r>
          </w:p>
        </w:tc>
        <w:tc>
          <w:tcPr>
            <w:tcW w:w="96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BD3AF0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18.01.</w:t>
            </w:r>
          </w:p>
        </w:tc>
        <w:tc>
          <w:tcPr>
            <w:tcW w:w="10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96F291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1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0B521E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7EDC7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7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57CC10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61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F5975F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Конструкция «ветвление»: полная форма</w:t>
            </w:r>
          </w:p>
        </w:tc>
        <w:tc>
          <w:tcPr>
            <w:tcW w:w="96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7A0B48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25.01.</w:t>
            </w:r>
          </w:p>
        </w:tc>
        <w:tc>
          <w:tcPr>
            <w:tcW w:w="10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12353A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1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38FF93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053B88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7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165623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61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C956BD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Конструкция «ветвление»: неполная форма</w:t>
            </w:r>
          </w:p>
        </w:tc>
        <w:tc>
          <w:tcPr>
            <w:tcW w:w="96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3D221F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01.02.</w:t>
            </w:r>
          </w:p>
        </w:tc>
        <w:tc>
          <w:tcPr>
            <w:tcW w:w="10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428048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1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8929F9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54297B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7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DCCF71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61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657BD2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Алгоритмическая конструкция «повторение». Цикл с заданным условием продолжения работы</w:t>
            </w:r>
          </w:p>
        </w:tc>
        <w:tc>
          <w:tcPr>
            <w:tcW w:w="96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974BD2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08.02.</w:t>
            </w:r>
          </w:p>
        </w:tc>
        <w:tc>
          <w:tcPr>
            <w:tcW w:w="10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762813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1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3EDE23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2C7CEE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7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C5DDB3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61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DCA085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Алгоритмическая конструкция «повторение». Цикл с заданным условием окончания работы</w:t>
            </w:r>
          </w:p>
        </w:tc>
        <w:tc>
          <w:tcPr>
            <w:tcW w:w="96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A8763A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15.02.</w:t>
            </w:r>
          </w:p>
        </w:tc>
        <w:tc>
          <w:tcPr>
            <w:tcW w:w="10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E1523A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1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8DD548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9BEEB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7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7471360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61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1FA790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Алгоритмическая конструкция «повторение». Цикл с заданным числом повторений</w:t>
            </w:r>
          </w:p>
        </w:tc>
        <w:tc>
          <w:tcPr>
            <w:tcW w:w="96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CE0E1B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22.02.</w:t>
            </w:r>
          </w:p>
        </w:tc>
        <w:tc>
          <w:tcPr>
            <w:tcW w:w="10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8F39F1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1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3F891F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2875D9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7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8878BF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61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B5AA27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Практическая работа "Создание и выполнение на компьютере несложных алгоритмов с использованием ветвлений и циклов для управления исполнителями"</w:t>
            </w:r>
          </w:p>
        </w:tc>
        <w:tc>
          <w:tcPr>
            <w:tcW w:w="96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88E335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01.03.</w:t>
            </w:r>
          </w:p>
        </w:tc>
        <w:tc>
          <w:tcPr>
            <w:tcW w:w="10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3FED87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1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ED6932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3C2F13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7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3BDE94F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61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8C19D1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Разработка несложных алгоритмов с использованием циклов и ветвлений для управления формальными исполнителями</w:t>
            </w:r>
          </w:p>
        </w:tc>
        <w:tc>
          <w:tcPr>
            <w:tcW w:w="96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2E1252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15.03.</w:t>
            </w:r>
          </w:p>
        </w:tc>
        <w:tc>
          <w:tcPr>
            <w:tcW w:w="10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420126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1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C1A56B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557A45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7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E7E68B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61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71BAE1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Практическая работа "Программирование линейных алгоритмов, предполагающих вычисление арифметических и логических выражений на изучаемом языке программирования"</w:t>
            </w:r>
          </w:p>
        </w:tc>
        <w:tc>
          <w:tcPr>
            <w:tcW w:w="96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EE3EB6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05.04.</w:t>
            </w:r>
          </w:p>
        </w:tc>
        <w:tc>
          <w:tcPr>
            <w:tcW w:w="10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56F65B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1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F788F7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4E1882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7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9A083D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61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E81B49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Практическая работа "Программирование разветвляющихся алгоритмов. Условный оператор (полная форма). Сложные условия"</w:t>
            </w:r>
          </w:p>
        </w:tc>
        <w:tc>
          <w:tcPr>
            <w:tcW w:w="96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5DFF74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12.04.</w:t>
            </w:r>
          </w:p>
        </w:tc>
        <w:tc>
          <w:tcPr>
            <w:tcW w:w="10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5EF3AE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1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262400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4CC11D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7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733FD6F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61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040D99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Практическая работа "Программирование разветвляющихся алгоритмов. Условный оператор (неполная форма)"</w:t>
            </w:r>
          </w:p>
        </w:tc>
        <w:tc>
          <w:tcPr>
            <w:tcW w:w="96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702F7C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19.04.</w:t>
            </w:r>
          </w:p>
        </w:tc>
        <w:tc>
          <w:tcPr>
            <w:tcW w:w="10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55E5A6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1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AE5AE3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77A2EA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7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6C02250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61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8BFC49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Программирование циклов с заданным условием продолжения работы. Практическая работа "Разработка программы для алгоритма Евклида"</w:t>
            </w:r>
          </w:p>
        </w:tc>
        <w:tc>
          <w:tcPr>
            <w:tcW w:w="96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1A497F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26.04.</w:t>
            </w:r>
          </w:p>
        </w:tc>
        <w:tc>
          <w:tcPr>
            <w:tcW w:w="10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54002E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1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60360C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71888D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7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329FC0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61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E16CDE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Итоговая контрольная работа</w:t>
            </w:r>
          </w:p>
        </w:tc>
        <w:tc>
          <w:tcPr>
            <w:tcW w:w="96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2FFADC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03.05.</w:t>
            </w:r>
          </w:p>
        </w:tc>
        <w:tc>
          <w:tcPr>
            <w:tcW w:w="10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108B6C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1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E979F5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2ED707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7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9E264D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61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3AC928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Программирование циклов с заданным числом повторений</w:t>
            </w:r>
          </w:p>
        </w:tc>
        <w:tc>
          <w:tcPr>
            <w:tcW w:w="96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C1D29F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10.05.</w:t>
            </w:r>
          </w:p>
        </w:tc>
        <w:tc>
          <w:tcPr>
            <w:tcW w:w="10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5809E7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1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A56315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D4535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7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AAD6EE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61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004EC5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Обработка символьных данных</w:t>
            </w:r>
          </w:p>
        </w:tc>
        <w:tc>
          <w:tcPr>
            <w:tcW w:w="96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49CEE5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17.05.</w:t>
            </w:r>
          </w:p>
        </w:tc>
        <w:tc>
          <w:tcPr>
            <w:tcW w:w="10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0F3B3B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1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B0656C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092213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7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2066FA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61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A62CF9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Определение возможных результатов работы алгоритма при данном множестве входных данных</w:t>
            </w:r>
          </w:p>
        </w:tc>
        <w:tc>
          <w:tcPr>
            <w:tcW w:w="960" w:type="dxa"/>
            <w:vMerge w:val="restart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870192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24.05.</w:t>
            </w:r>
          </w:p>
        </w:tc>
        <w:tc>
          <w:tcPr>
            <w:tcW w:w="10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DFC84A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1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8ACEE2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048DF4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7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0CD037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61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C0A1CF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Определение возможных входных данных, приводящих к данному результату</w:t>
            </w:r>
          </w:p>
        </w:tc>
        <w:tc>
          <w:tcPr>
            <w:tcW w:w="960" w:type="dxa"/>
            <w:vMerge w:val="continue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36DE00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8BA26D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1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BA75AB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</w:tbl>
    <w:p w14:paraId="2BFDA33C">
      <w:pPr>
        <w:rPr>
          <w:rFonts w:hint="default"/>
          <w:lang w:val="ru-RU"/>
        </w:rPr>
      </w:pPr>
    </w:p>
    <w:p w14:paraId="7B59B698">
      <w:pPr>
        <w:rPr>
          <w:rFonts w:hint="default"/>
          <w:lang w:val="ru-RU"/>
        </w:rPr>
      </w:pPr>
    </w:p>
    <w:p w14:paraId="2833FDBA">
      <w:pPr>
        <w:rPr>
          <w:rFonts w:hint="default"/>
          <w:lang w:val="ru-RU"/>
        </w:rPr>
      </w:pPr>
    </w:p>
    <w:p w14:paraId="570EE533">
      <w:pPr>
        <w:rPr>
          <w:rFonts w:hint="default"/>
          <w:lang w:val="ru-RU"/>
        </w:rPr>
      </w:pPr>
    </w:p>
    <w:p w14:paraId="2711BFDD">
      <w:pPr>
        <w:rPr>
          <w:rFonts w:hint="default"/>
          <w:lang w:val="ru-RU"/>
        </w:rPr>
      </w:pPr>
    </w:p>
    <w:p w14:paraId="2689CD6C">
      <w:pPr>
        <w:rPr>
          <w:rFonts w:hint="default"/>
          <w:lang w:val="ru-RU"/>
        </w:rPr>
      </w:pPr>
    </w:p>
    <w:p w14:paraId="2EC712FC">
      <w:pPr>
        <w:rPr>
          <w:rFonts w:hint="default"/>
          <w:lang w:val="ru-RU"/>
        </w:rPr>
      </w:pPr>
    </w:p>
    <w:p w14:paraId="156B1D82">
      <w:pPr>
        <w:rPr>
          <w:rFonts w:hint="default"/>
          <w:lang w:val="ru-RU"/>
        </w:rPr>
      </w:pPr>
    </w:p>
    <w:p w14:paraId="4EDC07AF">
      <w:pPr>
        <w:rPr>
          <w:rFonts w:hint="default"/>
          <w:lang w:val="ru-RU"/>
        </w:rPr>
      </w:pPr>
    </w:p>
    <w:p w14:paraId="2E69D4AC">
      <w:pPr>
        <w:rPr>
          <w:rFonts w:hint="default"/>
          <w:lang w:val="ru-RU"/>
        </w:rPr>
      </w:pPr>
    </w:p>
    <w:p w14:paraId="7BED073F">
      <w:pPr>
        <w:rPr>
          <w:rFonts w:hint="default"/>
          <w:lang w:val="ru-RU"/>
        </w:rPr>
      </w:pPr>
    </w:p>
    <w:p w14:paraId="2E07DAFD">
      <w:pPr>
        <w:rPr>
          <w:rFonts w:hint="default"/>
          <w:lang w:val="ru-RU"/>
        </w:rPr>
      </w:pPr>
    </w:p>
    <w:p w14:paraId="28CA98D8">
      <w:pPr>
        <w:rPr>
          <w:rFonts w:hint="default"/>
          <w:lang w:val="ru-RU"/>
        </w:rPr>
      </w:pPr>
    </w:p>
    <w:p w14:paraId="7411F477">
      <w:pPr>
        <w:rPr>
          <w:rFonts w:hint="default"/>
          <w:lang w:val="ru-RU"/>
        </w:rPr>
      </w:pPr>
    </w:p>
    <w:p w14:paraId="0E5BF07F">
      <w:pPr>
        <w:rPr>
          <w:rFonts w:hint="default"/>
          <w:lang w:val="ru-RU"/>
        </w:rPr>
      </w:pPr>
    </w:p>
    <w:p w14:paraId="733C0C19">
      <w:pPr>
        <w:rPr>
          <w:rFonts w:hint="default"/>
          <w:lang w:val="ru-RU"/>
        </w:rPr>
      </w:pPr>
    </w:p>
    <w:p w14:paraId="171BB616">
      <w:pPr>
        <w:rPr>
          <w:rFonts w:hint="default"/>
          <w:lang w:val="ru-RU"/>
        </w:rPr>
      </w:pPr>
    </w:p>
    <w:p w14:paraId="2387E034">
      <w:pPr>
        <w:rPr>
          <w:rFonts w:hint="default"/>
          <w:lang w:val="ru-RU"/>
        </w:rPr>
      </w:pPr>
    </w:p>
    <w:p w14:paraId="04130BBA">
      <w:pPr>
        <w:rPr>
          <w:rFonts w:hint="default"/>
          <w:lang w:val="ru-RU"/>
        </w:rPr>
      </w:pPr>
    </w:p>
    <w:p w14:paraId="2CB7E06C">
      <w:pPr>
        <w:rPr>
          <w:rFonts w:hint="default"/>
          <w:lang w:val="ru-RU"/>
        </w:rPr>
      </w:pPr>
    </w:p>
    <w:p w14:paraId="4A67EF45">
      <w:pPr>
        <w:rPr>
          <w:rFonts w:hint="default"/>
          <w:lang w:val="ru-RU"/>
        </w:rPr>
      </w:pPr>
    </w:p>
    <w:p w14:paraId="713B89E9">
      <w:pPr>
        <w:rPr>
          <w:rFonts w:hint="default"/>
          <w:lang w:val="ru-RU"/>
        </w:rPr>
      </w:pPr>
    </w:p>
    <w:p w14:paraId="456D4C83">
      <w:pPr>
        <w:rPr>
          <w:rFonts w:hint="default"/>
          <w:lang w:val="ru-RU"/>
        </w:rPr>
      </w:pPr>
    </w:p>
    <w:p w14:paraId="0AD53E32">
      <w:pPr>
        <w:rPr>
          <w:rFonts w:hint="default"/>
          <w:lang w:val="ru-RU"/>
        </w:rPr>
      </w:pPr>
    </w:p>
    <w:p w14:paraId="25FCC213">
      <w:pPr>
        <w:rPr>
          <w:rFonts w:hint="default"/>
          <w:lang w:val="ru-RU"/>
        </w:rPr>
      </w:pPr>
    </w:p>
    <w:p w14:paraId="43D34585">
      <w:pPr>
        <w:rPr>
          <w:rFonts w:hint="default"/>
          <w:lang w:val="ru-RU"/>
        </w:rPr>
      </w:pPr>
    </w:p>
    <w:p w14:paraId="3310D69E">
      <w:pPr>
        <w:rPr>
          <w:rFonts w:hint="default"/>
          <w:lang w:val="ru-RU"/>
        </w:rPr>
      </w:pPr>
    </w:p>
    <w:p w14:paraId="0C9C3E3D">
      <w:pPr>
        <w:rPr>
          <w:rFonts w:hint="default"/>
          <w:lang w:val="ru-RU"/>
        </w:rPr>
      </w:pPr>
    </w:p>
    <w:p w14:paraId="3E339862">
      <w:pPr>
        <w:rPr>
          <w:rFonts w:hint="default"/>
          <w:lang w:val="ru-RU"/>
        </w:rPr>
      </w:pPr>
    </w:p>
    <w:p w14:paraId="67FDC094">
      <w:pPr>
        <w:rPr>
          <w:rFonts w:hint="default"/>
          <w:lang w:val="ru-RU"/>
        </w:rPr>
      </w:pPr>
    </w:p>
    <w:p w14:paraId="74BBF4EF">
      <w:pPr>
        <w:rPr>
          <w:rFonts w:hint="default"/>
          <w:lang w:val="ru-RU"/>
        </w:rPr>
      </w:pPr>
    </w:p>
    <w:p w14:paraId="70FB62D9">
      <w:pPr>
        <w:rPr>
          <w:rFonts w:hint="default"/>
          <w:lang w:val="ru-RU"/>
        </w:rPr>
      </w:pPr>
    </w:p>
    <w:p w14:paraId="1DD22F06">
      <w:pPr>
        <w:rPr>
          <w:rFonts w:hint="default"/>
          <w:lang w:val="ru-RU"/>
        </w:rPr>
      </w:pPr>
    </w:p>
    <w:p w14:paraId="435DB48E">
      <w:pPr>
        <w:rPr>
          <w:rFonts w:hint="default"/>
          <w:lang w:val="ru-RU"/>
        </w:rPr>
      </w:pPr>
    </w:p>
    <w:p w14:paraId="77D89558">
      <w:pPr>
        <w:rPr>
          <w:rFonts w:hint="default"/>
          <w:lang w:val="ru-RU"/>
        </w:rPr>
      </w:pPr>
    </w:p>
    <w:p w14:paraId="29821438">
      <w:pPr>
        <w:rPr>
          <w:rFonts w:hint="default"/>
          <w:lang w:val="ru-RU"/>
        </w:rPr>
      </w:pPr>
    </w:p>
    <w:p w14:paraId="08EBEC4C">
      <w:pPr>
        <w:rPr>
          <w:rFonts w:hint="default"/>
          <w:lang w:val="ru-RU"/>
        </w:rPr>
      </w:pPr>
    </w:p>
    <w:p w14:paraId="16A56BAE">
      <w:pPr>
        <w:rPr>
          <w:rFonts w:hint="default"/>
          <w:lang w:val="ru-RU"/>
        </w:rPr>
      </w:pPr>
      <w:r>
        <w:rPr>
          <w:rFonts w:hint="default"/>
          <w:lang w:val="ru-RU"/>
        </w:rPr>
        <w:t>9 класс</w:t>
      </w:r>
    </w:p>
    <w:tbl>
      <w:tblPr>
        <w:tblStyle w:val="3"/>
        <w:tblW w:w="9549" w:type="dxa"/>
        <w:tblInd w:w="-3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26"/>
        <w:gridCol w:w="5537"/>
        <w:gridCol w:w="1037"/>
        <w:gridCol w:w="1046"/>
        <w:gridCol w:w="1303"/>
      </w:tblGrid>
      <w:tr w14:paraId="6500F7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6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62686506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ru-RU" w:eastAsia="zh-CN"/>
              </w:rPr>
              <w:t>№п/п</w:t>
            </w:r>
          </w:p>
        </w:tc>
        <w:tc>
          <w:tcPr>
            <w:tcW w:w="55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3A03297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ru-RU" w:eastAsia="zh-CN"/>
              </w:rPr>
              <w:t>Тема урока</w:t>
            </w:r>
          </w:p>
        </w:tc>
        <w:tc>
          <w:tcPr>
            <w:tcW w:w="10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9588FB6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ru-RU" w:eastAsia="zh-CN"/>
              </w:rPr>
              <w:t>Дата по плану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735C0A7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ru-RU" w:eastAsia="zh-CN"/>
              </w:rPr>
              <w:t>Факти-ческая дата</w:t>
            </w:r>
          </w:p>
        </w:tc>
        <w:tc>
          <w:tcPr>
            <w:tcW w:w="13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BBE7D33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ru-RU" w:eastAsia="zh-CN"/>
              </w:rPr>
              <w:t>Примеча-ние</w:t>
            </w:r>
          </w:p>
        </w:tc>
      </w:tr>
      <w:tr w14:paraId="72C3E6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6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3F5E4BC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5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978CA4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Техника безопасности. Роль информационных технологий в развитии экономики. Открытые образовательные ресурсы. Практическая работа "Создание презентации о профессиях, связанных с ИКТ"</w:t>
            </w:r>
          </w:p>
        </w:tc>
        <w:tc>
          <w:tcPr>
            <w:tcW w:w="10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F15227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07.09.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90B802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61CF92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26F4EE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6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E8CC1C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55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DD12E6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Интерфейс электронных таблиц. Редактирование и форматирование таблиц. Типы данных в ячейках электронной таблицы</w:t>
            </w:r>
          </w:p>
        </w:tc>
        <w:tc>
          <w:tcPr>
            <w:tcW w:w="10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6AD1B4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14.09.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0D6382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96C6EA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445664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6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653B3A9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55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02CD67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Электронные таблицы. Практическая работа "Ввод данных, оформление таблицы"</w:t>
            </w:r>
          </w:p>
        </w:tc>
        <w:tc>
          <w:tcPr>
            <w:tcW w:w="10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E07120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21.09.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31F35D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2DA7B8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0E5902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6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3B9DD18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55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182F36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Организация вычислений в электронных таблицах. Относительные, абсолютные и смешанные ссылки. Преобразование формул при копировании</w:t>
            </w:r>
          </w:p>
        </w:tc>
        <w:tc>
          <w:tcPr>
            <w:tcW w:w="10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992306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28.09.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AFD413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E54C23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2FAC67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6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6F5C037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55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0E2294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Встроенные функции для поиска максимума, минимума, суммы и среднего арифметического. Практическая работа "Обработка больших массивов данных"</w:t>
            </w:r>
          </w:p>
        </w:tc>
        <w:tc>
          <w:tcPr>
            <w:tcW w:w="10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0DC843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05.10.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7F323D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E788D4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08C944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6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7535CA7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55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2389B2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Логические функции. Практическая работа "Выполнение расчётов по вводимым пользователем формулам с использованием встроенных функций"</w:t>
            </w:r>
          </w:p>
        </w:tc>
        <w:tc>
          <w:tcPr>
            <w:tcW w:w="10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DFDD5A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12.10.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0D34B8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1CFD0D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84BFD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6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581B15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55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F4DDE0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Средства анализа данных. Практическая работа "Сортировка данных в выделенном диапазоне"</w:t>
            </w:r>
          </w:p>
        </w:tc>
        <w:tc>
          <w:tcPr>
            <w:tcW w:w="10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3E6DAD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19.10.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93B2E7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7D0836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27F0E9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6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8B3EA9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55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817AEE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Поиск данных. Практическая работа "Фильтрация данных в электронных таблицах"</w:t>
            </w:r>
          </w:p>
        </w:tc>
        <w:tc>
          <w:tcPr>
            <w:tcW w:w="10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7DB8BB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26.10.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00324E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7AC794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3833DC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6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6B61121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55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A5B984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Средства визуализации данных. Практическая работа "Построение диаграмм и графиков в электронных таблицах"</w:t>
            </w:r>
          </w:p>
        </w:tc>
        <w:tc>
          <w:tcPr>
            <w:tcW w:w="10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745810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09.11.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8BEC36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55C986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506B9C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6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7A888F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55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B9379D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Практическая работа "Численное моделирование в электронных таблицах"</w:t>
            </w:r>
          </w:p>
        </w:tc>
        <w:tc>
          <w:tcPr>
            <w:tcW w:w="10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552B63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16.11.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8413C3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C7F345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0183D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6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32CE3F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55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D686C1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Решение задач</w:t>
            </w:r>
          </w:p>
        </w:tc>
        <w:tc>
          <w:tcPr>
            <w:tcW w:w="10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75F792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23.11.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A3C73F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3BC746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EC5D9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6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834B5E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55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132414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Составление алгоритмов и программ с использованием ветвлений и циклов. Практическая работа "Составление программ с использованием вспомогательных алгоритмов для управления исполнителями, такими как Робот, Черепашка, Чертёжник"</w:t>
            </w:r>
          </w:p>
        </w:tc>
        <w:tc>
          <w:tcPr>
            <w:tcW w:w="10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6368F3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30.11.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A35F61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1D0BC3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543D92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6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C925B9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55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23145F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Структуры данных изучаемого языка программирования, используемые для хранения массива целых чисел. Объявление, инициализация, доступ к элементам, ввод, вывод</w:t>
            </w:r>
          </w:p>
        </w:tc>
        <w:tc>
          <w:tcPr>
            <w:tcW w:w="10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FCDD13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07.12.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7E2336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6FB172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7CECAA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6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7D31A91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55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B11B7B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Нахождение суммы, количества, среднего арифметического элементов массива. Практическая работа "Составление и отладка программ"</w:t>
            </w:r>
          </w:p>
        </w:tc>
        <w:tc>
          <w:tcPr>
            <w:tcW w:w="10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D29F10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14.12.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C3F5E0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A55F32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3EA338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6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083D68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55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CA5CF0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Линейный поиск заданного значения в массиве. Практическая работа "Составление и отладка программ"</w:t>
            </w:r>
          </w:p>
        </w:tc>
        <w:tc>
          <w:tcPr>
            <w:tcW w:w="10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7FFC28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21.12.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A403A4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8F5BF1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61742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6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8A489F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55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D842B8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Нахождение минимального и максимального значения элементов последовательности. Практическая работа "Составление и отладка программ"</w:t>
            </w:r>
          </w:p>
        </w:tc>
        <w:tc>
          <w:tcPr>
            <w:tcW w:w="10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93DC7B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28.12.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A53285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4CE51E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0D5BAC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6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2FF726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55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AF1113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Сортировка массива. Практическая работа "Составление и отладка программ"</w:t>
            </w:r>
          </w:p>
        </w:tc>
        <w:tc>
          <w:tcPr>
            <w:tcW w:w="10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775DBB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11.01.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3BA0CE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339D6F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3FCA3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6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351DF47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55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8566DA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Управление. Сигнал. Обратная связь. Получение сигналов от цифровых датчиков. Роботизированные системы. Практическая работа "Знакомство с учебной средой разработки программ управления движущимися роботами"</w:t>
            </w:r>
          </w:p>
        </w:tc>
        <w:tc>
          <w:tcPr>
            <w:tcW w:w="10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B24283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18.01.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E983C7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24EB2E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7F1BEE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6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1B22F0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55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A0C6CD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Роботизированные системы</w:t>
            </w:r>
          </w:p>
        </w:tc>
        <w:tc>
          <w:tcPr>
            <w:tcW w:w="10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49B26C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25.01.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E8D5D2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CFF49B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0312FD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6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6D80EDE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55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AED34D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Модели и моделирование. Классификация моделей. Оценка адекватности модели моделируемому объекту и целям моделирования</w:t>
            </w:r>
          </w:p>
        </w:tc>
        <w:tc>
          <w:tcPr>
            <w:tcW w:w="10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D52852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01.02.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5E10FB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354648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344A13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6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686EEDC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55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206E4F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Математическое моделирование. Практическая работа "Программная реализация простейшей математической модели"</w:t>
            </w:r>
          </w:p>
        </w:tc>
        <w:tc>
          <w:tcPr>
            <w:tcW w:w="10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5A9920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08.02.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810632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B6D48E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5DC4C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6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391F72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55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7A8914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Смешанные информационные модели. Практическая работа "Работа с готовыми компьютерными моделями из различных предметных областей"</w:t>
            </w:r>
          </w:p>
        </w:tc>
        <w:tc>
          <w:tcPr>
            <w:tcW w:w="10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FF136F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15.02.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1051C3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EBC6C2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74437D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6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7671A39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55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54FD0C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Табличные модели. Практическая работа "Создание однотабличной базы данных. Поиск данных в готовой базе"</w:t>
            </w:r>
          </w:p>
        </w:tc>
        <w:tc>
          <w:tcPr>
            <w:tcW w:w="10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8B3B94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22.02.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F4F31D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33F087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49819B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6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7BDC6EC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55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F0A9F0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Графы. Основные элементы. Весовая матрица. Матрица смежности</w:t>
            </w:r>
          </w:p>
        </w:tc>
        <w:tc>
          <w:tcPr>
            <w:tcW w:w="10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9FCD84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01.03.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7DC649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901148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3CCF8D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6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34B6C8B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55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8F9DB9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Списки и деревья. Перебор вариантов с помощью дерева</w:t>
            </w:r>
          </w:p>
        </w:tc>
        <w:tc>
          <w:tcPr>
            <w:tcW w:w="10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4508A8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15.03.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26174C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21EB7B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6E1F4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6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8BAC6D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55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1792E9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Использование графов при решении задач</w:t>
            </w:r>
          </w:p>
        </w:tc>
        <w:tc>
          <w:tcPr>
            <w:tcW w:w="10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FBFAD6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05.04.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1C9706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378ED6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2441A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6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5C275B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55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01740E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Вычисление количества путей в направленном ациклическом графе</w:t>
            </w:r>
          </w:p>
        </w:tc>
        <w:tc>
          <w:tcPr>
            <w:tcW w:w="10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71847D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12.04.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263433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1CA7C0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3166C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6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B55012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55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78789F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Итоговая контрольная работа</w:t>
            </w:r>
          </w:p>
        </w:tc>
        <w:tc>
          <w:tcPr>
            <w:tcW w:w="10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B9C41E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19.04.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726DE7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0A2523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20DEA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6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78F013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55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1E12AD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Глобальная сеть Интернет. IP-адреса узлов. Сетевое хранение данных.</w:t>
            </w:r>
          </w:p>
        </w:tc>
        <w:tc>
          <w:tcPr>
            <w:tcW w:w="10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26EFC2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26.04.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3821DA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191C3F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3F8BB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6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3070EEF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55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EBEB21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Практическая работа "Создание комплексных информационных объектов в виде веб-страниц, включающих графические объекты, с использованием конструкторов (шаблонов)"</w:t>
            </w:r>
          </w:p>
        </w:tc>
        <w:tc>
          <w:tcPr>
            <w:tcW w:w="10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7D0F24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03.05.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FE9C11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CB66C2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00936C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6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78D328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55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2EB7D3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Безопасные стратегии поведения в сети Интернет. Угрозы информационной безопасности при работе в глобальной сети и методы противодействия им. Большие данные. Практическая работа "Знакомство с механизмами обеспечения приватности и безопасной работы с ресурсами сети Интернет, методами аутентификации, в том числе применяемыми в сервисах госуслуг"</w:t>
            </w:r>
          </w:p>
        </w:tc>
        <w:tc>
          <w:tcPr>
            <w:tcW w:w="10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C4E06D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10.05.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D5E043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A0DB53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2C4071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6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3C2193F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55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812056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Виды деятельности в сети Интернет. Интернет-сервисы. Облачные хранилища данных. Средства совместной разработки документов</w:t>
            </w:r>
          </w:p>
        </w:tc>
        <w:tc>
          <w:tcPr>
            <w:tcW w:w="10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9A684E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17.05.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25CD3D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ABA227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496B42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6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314C722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55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9ADFA8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Поисковые запросы. Практическая работа "Поиск информации в сети Интернет по запросам с использованием логических операций"</w:t>
            </w:r>
          </w:p>
        </w:tc>
        <w:tc>
          <w:tcPr>
            <w:tcW w:w="1037" w:type="dxa"/>
            <w:vMerge w:val="restart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2C33AD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24.05.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9F9A50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9A4C90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338C39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6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3CAAA75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553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020797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Программное обеспечение как веб-сервис. Практическая работа "Использование онлайн-офиса для разработки документов"</w:t>
            </w:r>
          </w:p>
        </w:tc>
        <w:tc>
          <w:tcPr>
            <w:tcW w:w="1037" w:type="dxa"/>
            <w:vMerge w:val="continue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7016A0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0CE173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0F4A32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</w:tbl>
    <w:p w14:paraId="2AFC950A">
      <w:pPr>
        <w:rPr>
          <w:rFonts w:hint="default"/>
          <w:lang w:val="ru-RU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 Neue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Liberation Mon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ar(--LM-font-family)">
    <w:altName w:val="Liberation Mono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FCC1ACC"/>
    <w:rsid w:val="32425A3D"/>
    <w:rsid w:val="42186B3A"/>
    <w:rsid w:val="705C6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2"/>
    <w:qFormat/>
    <w:uiPriority w:val="0"/>
    <w:rPr>
      <w:b/>
      <w:bCs/>
    </w:rPr>
  </w:style>
  <w:style w:type="paragraph" w:styleId="5">
    <w:name w:val="Normal (Web)"/>
    <w:qFormat/>
    <w:uiPriority w:val="0"/>
    <w:pPr>
      <w:spacing w:before="0" w:beforeAutospacing="1" w:after="0" w:afterAutospacing="1"/>
      <w:ind w:left="0" w:right="0"/>
      <w:jc w:val="left"/>
    </w:pPr>
    <w:rPr>
      <w:rFonts w:ascii="Times New Roman" w:hAnsi="Times New Roman" w:eastAsia="SimSun" w:cs="Times New Roman"/>
      <w:kern w:val="0"/>
      <w:sz w:val="24"/>
      <w:szCs w:val="24"/>
      <w:lang w:val="en-US" w:eastAsia="zh-CN" w:bidi="ar"/>
    </w:rPr>
  </w:style>
  <w:style w:type="table" w:styleId="6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Office_12.2.0.17562_F1E327BC-269C-435d-A152-05C5408002CA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2024-09-12T21:00:00Z</dcterms:created>
  <dc:creator>Railya</dc:creator>
  <cp:lastModifiedBy>Railya</cp:lastModifiedBy>
  <dcterms:modified xsi:type="dcterms:W3CDTF">2024-09-13T12:37:28Z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1049-12.2.0.17562</vt:lpwstr>
  </property>
  <property fmtid="{D5CDD505-2E9C-101B-9397-08002B2CF9AE}" pid="3" name="ICV">
    <vt:lpwstr>15F38E32D3474DBCBE0C65283D8AC530_12</vt:lpwstr>
  </property>
</Properties>
</file>